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7E32A" w14:textId="77777777" w:rsidR="00D50587" w:rsidRDefault="00117E9B" w:rsidP="0000222F">
      <w:pPr>
        <w:pStyle w:val="Citationintense"/>
        <w:rPr>
          <w:rStyle w:val="Emphaseple"/>
          <w:b/>
          <w:sz w:val="56"/>
        </w:rPr>
      </w:pPr>
      <w:bookmarkStart w:id="0" w:name="_Hlk37953237"/>
      <w:r>
        <w:rPr>
          <w:rStyle w:val="Emphaseple"/>
          <w:b/>
          <w:sz w:val="56"/>
        </w:rPr>
        <w:t>Note de version Alma –</w:t>
      </w:r>
      <w:r w:rsidR="00B62FD4">
        <w:rPr>
          <w:rStyle w:val="Emphaseple"/>
          <w:b/>
          <w:sz w:val="56"/>
        </w:rPr>
        <w:t xml:space="preserve">  </w:t>
      </w:r>
    </w:p>
    <w:p w14:paraId="34D27549" w14:textId="45A13CD9" w:rsidR="009922B4" w:rsidRPr="0000222F" w:rsidRDefault="00562889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>Décembre</w:t>
      </w:r>
      <w:r w:rsidR="00C0733A">
        <w:rPr>
          <w:rStyle w:val="Emphaseple"/>
          <w:b/>
          <w:sz w:val="56"/>
        </w:rPr>
        <w:t xml:space="preserve"> 2020</w:t>
      </w:r>
    </w:p>
    <w:p w14:paraId="08EA3FC0" w14:textId="77777777" w:rsidR="004B003B" w:rsidRDefault="004B003B" w:rsidP="004B003B"/>
    <w:p w14:paraId="1D9C4E24" w14:textId="12D732DC" w:rsidR="009868D5" w:rsidRPr="00270474" w:rsidRDefault="009868D5" w:rsidP="004B003B">
      <w:pPr>
        <w:rPr>
          <w:rFonts w:ascii="Helvetica" w:hAnsi="Helvetica" w:cs="Helvetica"/>
          <w:sz w:val="16"/>
          <w:szCs w:val="16"/>
        </w:rPr>
      </w:pPr>
      <w:r w:rsidRPr="00270474">
        <w:rPr>
          <w:rFonts w:ascii="Helvetica" w:hAnsi="Helvetica" w:cs="Helvetica"/>
          <w:sz w:val="16"/>
          <w:szCs w:val="16"/>
        </w:rPr>
        <w:t xml:space="preserve">Source : </w:t>
      </w:r>
      <w:hyperlink r:id="rId8" w:history="1">
        <w:r w:rsidR="00562889" w:rsidRPr="004440E5">
          <w:rPr>
            <w:rStyle w:val="Lienhypertexte"/>
            <w:rFonts w:ascii="Helvetica" w:hAnsi="Helvetica"/>
            <w:sz w:val="16"/>
            <w:szCs w:val="16"/>
          </w:rPr>
          <w:t>https://knowledge.exlibrisgroup.com/Alma/Release_Notes/2020/Alma_2020_Release_Notes?mon=202012BASE</w:t>
        </w:r>
      </w:hyperlink>
      <w:r w:rsidR="00270474" w:rsidRPr="00270474">
        <w:rPr>
          <w:rFonts w:ascii="Helvetica" w:hAnsi="Helvetica"/>
          <w:sz w:val="16"/>
          <w:szCs w:val="16"/>
        </w:rPr>
        <w:t xml:space="preserve"> </w:t>
      </w:r>
      <w:r w:rsidRPr="00270474">
        <w:rPr>
          <w:rFonts w:ascii="Helvetica" w:hAnsi="Helvetica" w:cs="Helvetica"/>
          <w:sz w:val="16"/>
          <w:szCs w:val="16"/>
        </w:rPr>
        <w:t xml:space="preserve"> </w:t>
      </w:r>
    </w:p>
    <w:p w14:paraId="106E870F" w14:textId="77777777" w:rsidR="009868D5" w:rsidRDefault="009868D5" w:rsidP="004B003B"/>
    <w:p w14:paraId="7B4004F7" w14:textId="77777777" w:rsidR="00EB73E4" w:rsidRDefault="00EB73E4" w:rsidP="004B003B"/>
    <w:bookmarkEnd w:id="0"/>
    <w:p w14:paraId="180EB54C" w14:textId="77777777" w:rsidR="0005233A" w:rsidRPr="006C3D7A" w:rsidRDefault="0005233A" w:rsidP="0005233A">
      <w:pPr>
        <w:pStyle w:val="Titre1"/>
        <w:rPr>
          <w:rFonts w:asciiTheme="minorHAnsi" w:hAnsiTheme="minorHAnsi"/>
          <w:color w:val="auto"/>
          <w:sz w:val="40"/>
        </w:rPr>
      </w:pPr>
      <w:r>
        <w:rPr>
          <w:rFonts w:asciiTheme="minorHAnsi" w:hAnsiTheme="minorHAnsi"/>
          <w:color w:val="auto"/>
          <w:sz w:val="40"/>
        </w:rPr>
        <w:t>Acquisitions</w:t>
      </w:r>
    </w:p>
    <w:p w14:paraId="074DD504" w14:textId="77777777" w:rsidR="0005233A" w:rsidRDefault="0005233A" w:rsidP="0005233A">
      <w:pPr>
        <w:rPr>
          <w:lang w:eastAsia="fr-FR"/>
        </w:rPr>
      </w:pPr>
    </w:p>
    <w:p w14:paraId="4FF1BAF7" w14:textId="48E7810A" w:rsidR="0005233A" w:rsidRPr="003E1E4A" w:rsidRDefault="0005233A" w:rsidP="0005233A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>
        <w:rPr>
          <w:rFonts w:eastAsia="Times New Roman" w:cstheme="minorHAnsi"/>
          <w:sz w:val="32"/>
          <w:szCs w:val="26"/>
          <w:lang w:eastAsia="fr-FR"/>
        </w:rPr>
        <w:t xml:space="preserve">Amélioration de la fonction « changer </w:t>
      </w:r>
      <w:r w:rsidR="00383CFB">
        <w:rPr>
          <w:rFonts w:eastAsia="Times New Roman" w:cstheme="minorHAnsi"/>
          <w:sz w:val="32"/>
          <w:szCs w:val="26"/>
          <w:lang w:eastAsia="fr-FR"/>
        </w:rPr>
        <w:t>le fournisseur de la commande »</w:t>
      </w:r>
    </w:p>
    <w:p w14:paraId="079E7EA2" w14:textId="77777777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Utilisée dans le cas d’un changement de fournisseur sur un bon de commande déjà </w:t>
      </w:r>
      <w:proofErr w:type="gramStart"/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constitué</w:t>
      </w:r>
      <w:proofErr w:type="gramEnd"/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, la fonctionnalité « changer le fournisseur de la commande » accessible depuis le menu Acquisitions &gt; </w:t>
      </w:r>
      <w:r w:rsidRPr="00BE10E7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Outils avancés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a été améliorée pour permettre l’envoi de ce bon au nouveau fournisseur (fournisseur/compte cible).</w:t>
      </w:r>
    </w:p>
    <w:p w14:paraId="666CCBB7" w14:textId="77777777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Il est possible de choisir parmi les options suivantes :</w:t>
      </w:r>
    </w:p>
    <w:p w14:paraId="76D01487" w14:textId="77777777" w:rsidR="0005233A" w:rsidRDefault="0005233A" w:rsidP="0005233A">
      <w:pPr>
        <w:pStyle w:val="Paragraphedeliste"/>
        <w:numPr>
          <w:ilvl w:val="0"/>
          <w:numId w:val="25"/>
        </w:num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Modifier uniquement le nom du fournisseur dans la commande</w:t>
      </w:r>
    </w:p>
    <w:p w14:paraId="27B07236" w14:textId="77777777" w:rsidR="0005233A" w:rsidRDefault="0005233A" w:rsidP="0005233A">
      <w:pPr>
        <w:pStyle w:val="Paragraphedeliste"/>
        <w:numPr>
          <w:ilvl w:val="0"/>
          <w:numId w:val="25"/>
        </w:num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Modifier le nom du fournisseur dans la commande et envoyer la commande au nouveau fournisseur.</w:t>
      </w:r>
    </w:p>
    <w:p w14:paraId="371A3C23" w14:textId="77777777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Ensuite, il est possible de choisir d’envoyer immédiatement le bon de commande au nouveau fournisseur « en cochant « envoyer » ou de réviser le bon de commande en question avant envoi en cochant « ne pas envoyer (maintenir statut de la commande/ligne de commande) ». Si le bon de commande n’avait pas encore été envoyé, il reste en l’état dans Alma au statut « en révision » ou « en attente d’approbation ».</w:t>
      </w:r>
    </w:p>
    <w:p w14:paraId="0481DF3D" w14:textId="77777777" w:rsidR="0005233A" w:rsidRDefault="0005233A" w:rsidP="0005233A">
      <w:pPr>
        <w:shd w:val="clear" w:color="auto" w:fill="FFFFFF"/>
        <w:jc w:val="center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BE10E7">
        <w:rPr>
          <w:rFonts w:ascii="Helvetica" w:eastAsia="Times New Roman" w:hAnsi="Helvetica" w:cstheme="minorHAnsi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 wp14:anchorId="1ED671F1" wp14:editId="23DDF748">
            <wp:extent cx="5305425" cy="262756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3362" cy="263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D0338" w14:textId="77777777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055DD672" w14:textId="0DEA098C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Enfin, si le bon de commande a déjà été envoyé au fournisseur/compte source, il est possible de lui envoyer une notification contenant toutes les lignes de commande annulées en cochant « envoyer annulation au fournisseur source ».</w:t>
      </w:r>
    </w:p>
    <w:p w14:paraId="7BF87820" w14:textId="4DFD5F96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Cette fonction concerne aussi bien les lignes de commande de type « achat ponctuel » que de type « abonnement ».</w:t>
      </w:r>
    </w:p>
    <w:p w14:paraId="0C48EC51" w14:textId="5437821E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7087ADC9" w14:textId="77777777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062563FB" w14:textId="77777777" w:rsidR="0005233A" w:rsidRDefault="0005233A" w:rsidP="0005233A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>
        <w:rPr>
          <w:rFonts w:eastAsia="Times New Roman" w:cstheme="minorHAnsi"/>
          <w:sz w:val="32"/>
          <w:szCs w:val="26"/>
          <w:lang w:eastAsia="fr-FR"/>
        </w:rPr>
        <w:t>Facturation par EDI : ajout du numéro de facture fournisseur dans les lignes de bon de commande.</w:t>
      </w:r>
    </w:p>
    <w:p w14:paraId="63794D80" w14:textId="77777777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Les factures envoyées dans Alma par EDI auront le numéro de facture du fournisseur dans le champ « numéro de facture fournisseur » de la ligne de commande. Si le champ a été pré-rempli, les données de ce champ ne seront pas remplacées par les informations EDI entrantes.</w:t>
      </w:r>
    </w:p>
    <w:p w14:paraId="3F9F25FB" w14:textId="77777777" w:rsidR="0005233A" w:rsidRPr="003E1E4A" w:rsidRDefault="0005233A" w:rsidP="0005233A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 w:rsidRPr="00FF4049">
        <w:rPr>
          <w:rFonts w:eastAsia="Times New Roman" w:cstheme="minorHAnsi"/>
          <w:noProof/>
          <w:sz w:val="32"/>
          <w:szCs w:val="26"/>
          <w:lang w:eastAsia="fr-FR"/>
        </w:rPr>
        <w:drawing>
          <wp:inline distT="0" distB="0" distL="0" distR="0" wp14:anchorId="156438A3" wp14:editId="40DD7086">
            <wp:extent cx="5760720" cy="191516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D909" w14:textId="77777777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2B1F57E3" w14:textId="77777777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051319B8" w14:textId="208CF85C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Le numéro de facture fournisseur est indexé, il est donc possible de faire une recherche sur ce numéro dans Alma.</w:t>
      </w:r>
    </w:p>
    <w:p w14:paraId="5B20B08B" w14:textId="5F73EF19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7DA88BD6" w14:textId="77777777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48CE6D74" w14:textId="77777777" w:rsidR="0005233A" w:rsidRDefault="0005233A" w:rsidP="0005233A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>
        <w:rPr>
          <w:rFonts w:eastAsia="Times New Roman" w:cstheme="minorHAnsi"/>
          <w:sz w:val="32"/>
          <w:szCs w:val="26"/>
          <w:lang w:eastAsia="fr-FR"/>
        </w:rPr>
        <w:t>Recherche avancée : nouvel index bibliothèque propriétaire de l’achat</w:t>
      </w:r>
    </w:p>
    <w:p w14:paraId="3249CB2A" w14:textId="77777777" w:rsidR="0005233A" w:rsidRPr="00FF4049" w:rsidRDefault="0005233A" w:rsidP="0005233A">
      <w:pPr>
        <w:keepNext/>
        <w:keepLines/>
        <w:spacing w:before="40" w:after="0"/>
        <w:jc w:val="both"/>
        <w:outlineLvl w:val="1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Il est désormais possible depuis la recherche avancée et le pré-critères de recherche Lignes de commande d’utiliser l’index « bibliothèque propriétaire ».</w:t>
      </w:r>
    </w:p>
    <w:p w14:paraId="5403E3CC" w14:textId="77777777" w:rsidR="0005233A" w:rsidRDefault="0005233A" w:rsidP="0005233A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 w:rsidRPr="00FF4049">
        <w:rPr>
          <w:rFonts w:eastAsia="Times New Roman" w:cstheme="minorHAnsi"/>
          <w:noProof/>
          <w:sz w:val="32"/>
          <w:szCs w:val="26"/>
          <w:lang w:eastAsia="fr-FR"/>
        </w:rPr>
        <w:drawing>
          <wp:inline distT="0" distB="0" distL="0" distR="0" wp14:anchorId="0A329E13" wp14:editId="52E6E6C3">
            <wp:extent cx="5760720" cy="16192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6E546" w14:textId="77777777" w:rsidR="0005233A" w:rsidRDefault="0005233A" w:rsidP="0005233A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2F624BD9" w14:textId="7860C9B3" w:rsidR="0005233A" w:rsidRDefault="0005233A">
      <w:pPr>
        <w:rPr>
          <w:rFonts w:ascii="Helvetica" w:eastAsiaTheme="majorEastAsia" w:hAnsi="Helvetica" w:cstheme="majorBidi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br w:type="page"/>
      </w:r>
    </w:p>
    <w:p w14:paraId="7AAC0DFF" w14:textId="28A6BBE8" w:rsidR="00383CFB" w:rsidRPr="006C3D7A" w:rsidRDefault="00383CFB" w:rsidP="00383CFB">
      <w:pPr>
        <w:pStyle w:val="Titre1"/>
        <w:rPr>
          <w:rFonts w:asciiTheme="minorHAnsi" w:hAnsiTheme="minorHAnsi"/>
          <w:color w:val="auto"/>
          <w:sz w:val="40"/>
        </w:rPr>
      </w:pPr>
      <w:bookmarkStart w:id="1" w:name="OLE_LINK1"/>
      <w:bookmarkStart w:id="2" w:name="OLE_LINK2"/>
      <w:r>
        <w:rPr>
          <w:rFonts w:asciiTheme="minorHAnsi" w:hAnsiTheme="minorHAnsi"/>
          <w:color w:val="auto"/>
          <w:sz w:val="40"/>
        </w:rPr>
        <w:lastRenderedPageBreak/>
        <w:t>Gestion des données</w:t>
      </w:r>
    </w:p>
    <w:p w14:paraId="35A1F576" w14:textId="77777777" w:rsidR="00383CFB" w:rsidRDefault="00383CFB" w:rsidP="00383CFB">
      <w:pPr>
        <w:rPr>
          <w:lang w:eastAsia="fr-FR"/>
        </w:rPr>
      </w:pPr>
    </w:p>
    <w:p w14:paraId="2152733B" w14:textId="4CF43334" w:rsidR="00383CFB" w:rsidRPr="003E1E4A" w:rsidRDefault="00383CFB" w:rsidP="00383CFB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>
        <w:rPr>
          <w:rFonts w:eastAsia="Times New Roman" w:cstheme="minorHAnsi"/>
          <w:sz w:val="32"/>
          <w:szCs w:val="26"/>
          <w:lang w:eastAsia="fr-FR"/>
        </w:rPr>
        <w:t>Déplacement d’une notice de fonds sous une autre notice bibliographique</w:t>
      </w:r>
    </w:p>
    <w:p w14:paraId="2CA2AFAE" w14:textId="77777777" w:rsidR="00383CFB" w:rsidRDefault="00383CFB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Il est désormais possible de rattacher à une notice de fonds à une autre notice bibliographique, même lorsqu’une demande de réservation est attachée aux exemplaires de la notice de fonds en question. </w:t>
      </w:r>
      <w:r>
        <w:rPr>
          <w:rFonts w:ascii="Helvetica" w:hAnsi="Helvetica"/>
          <w:sz w:val="20"/>
        </w:rPr>
        <w:t xml:space="preserve"> </w:t>
      </w:r>
    </w:p>
    <w:p w14:paraId="2A26A17D" w14:textId="77777777" w:rsidR="00383CFB" w:rsidRDefault="00383CFB">
      <w:pPr>
        <w:rPr>
          <w:rFonts w:ascii="Helvetica" w:hAnsi="Helvetica"/>
          <w:sz w:val="20"/>
        </w:rPr>
      </w:pPr>
    </w:p>
    <w:p w14:paraId="6B9A11F4" w14:textId="39589993" w:rsidR="00383CFB" w:rsidRDefault="00383CFB" w:rsidP="00383CFB">
      <w:pPr>
        <w:rPr>
          <w:rFonts w:eastAsiaTheme="majorEastAsia" w:cstheme="majorBidi"/>
          <w:sz w:val="40"/>
          <w:szCs w:val="32"/>
        </w:rPr>
      </w:pPr>
      <w:bookmarkStart w:id="3" w:name="_GoBack"/>
      <w:bookmarkEnd w:id="3"/>
      <w:r>
        <w:rPr>
          <w:sz w:val="40"/>
        </w:rPr>
        <w:br w:type="page"/>
      </w:r>
    </w:p>
    <w:p w14:paraId="0396A106" w14:textId="24D3C785" w:rsidR="0005233A" w:rsidRPr="006C3D7A" w:rsidRDefault="0005233A" w:rsidP="0005233A">
      <w:pPr>
        <w:pStyle w:val="Titre1"/>
        <w:rPr>
          <w:rFonts w:asciiTheme="minorHAnsi" w:hAnsiTheme="minorHAnsi"/>
          <w:color w:val="auto"/>
          <w:sz w:val="40"/>
        </w:rPr>
      </w:pPr>
      <w:r>
        <w:rPr>
          <w:rFonts w:asciiTheme="minorHAnsi" w:hAnsiTheme="minorHAnsi"/>
          <w:color w:val="auto"/>
          <w:sz w:val="40"/>
        </w:rPr>
        <w:lastRenderedPageBreak/>
        <w:t>Services aux usagers</w:t>
      </w:r>
    </w:p>
    <w:p w14:paraId="44AC208C" w14:textId="77777777" w:rsidR="0005233A" w:rsidRDefault="0005233A" w:rsidP="0005233A">
      <w:pPr>
        <w:jc w:val="both"/>
        <w:rPr>
          <w:rFonts w:ascii="Helvetica" w:hAnsi="Helvetica"/>
          <w:sz w:val="20"/>
        </w:rPr>
      </w:pPr>
    </w:p>
    <w:p w14:paraId="1A696BA2" w14:textId="0CCA2ED3" w:rsidR="0005233A" w:rsidRDefault="005212BE" w:rsidP="0005233A">
      <w:pPr>
        <w:pStyle w:val="Titre2"/>
        <w:jc w:val="both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t>Autorisation de créer</w:t>
      </w:r>
      <w:r w:rsidR="0005233A">
        <w:rPr>
          <w:rFonts w:asciiTheme="minorHAnsi" w:hAnsiTheme="minorHAnsi"/>
          <w:color w:val="auto"/>
          <w:sz w:val="32"/>
        </w:rPr>
        <w:t xml:space="preserve"> manuelle</w:t>
      </w:r>
      <w:r>
        <w:rPr>
          <w:rFonts w:asciiTheme="minorHAnsi" w:hAnsiTheme="minorHAnsi"/>
          <w:color w:val="auto"/>
          <w:sz w:val="32"/>
        </w:rPr>
        <w:t>ment</w:t>
      </w:r>
      <w:r w:rsidR="0005233A">
        <w:rPr>
          <w:rFonts w:asciiTheme="minorHAnsi" w:hAnsiTheme="minorHAnsi"/>
          <w:color w:val="auto"/>
          <w:sz w:val="32"/>
        </w:rPr>
        <w:t xml:space="preserve"> de</w:t>
      </w:r>
      <w:r>
        <w:rPr>
          <w:rFonts w:asciiTheme="minorHAnsi" w:hAnsiTheme="minorHAnsi"/>
          <w:color w:val="auto"/>
          <w:sz w:val="32"/>
        </w:rPr>
        <w:t>s</w:t>
      </w:r>
      <w:r w:rsidR="0005233A">
        <w:rPr>
          <w:rFonts w:asciiTheme="minorHAnsi" w:hAnsiTheme="minorHAnsi"/>
          <w:color w:val="auto"/>
          <w:sz w:val="32"/>
        </w:rPr>
        <w:t xml:space="preserve"> lecteurs</w:t>
      </w:r>
    </w:p>
    <w:bookmarkEnd w:id="1"/>
    <w:bookmarkEnd w:id="2"/>
    <w:p w14:paraId="5952F859" w14:textId="19046762" w:rsidR="0005233A" w:rsidRDefault="0005233A" w:rsidP="0005233A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Un paramètre positionné au niveau du bureau de prêt permet de définir si un bureau de prêt est ou non autorisé à inscrire de nouveaux lecteurs. </w:t>
      </w:r>
    </w:p>
    <w:p w14:paraId="58FED545" w14:textId="706BCE35" w:rsidR="0005233A" w:rsidRDefault="0005233A" w:rsidP="0005233A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 wp14:anchorId="72D2C787" wp14:editId="07311B6F">
            <wp:extent cx="5760720" cy="227457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pera Instantané_2020-11-27_151141_univ-toulouse-psb.alma.exlibrisgroup.co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8EC7" w14:textId="77777777" w:rsidR="0005233A" w:rsidRDefault="0005233A" w:rsidP="0005233A">
      <w:pPr>
        <w:jc w:val="both"/>
        <w:rPr>
          <w:rFonts w:ascii="Helvetica" w:hAnsi="Helvetica"/>
          <w:sz w:val="20"/>
        </w:rPr>
      </w:pPr>
    </w:p>
    <w:p w14:paraId="5A3D81B3" w14:textId="53A4363E" w:rsidR="0005233A" w:rsidRDefault="0005233A" w:rsidP="0005233A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Par défaut, cette option est activée pour tous les bureaux de prêt de l’institution afin de leur permettre de continuer avec le même fonctionnement. </w:t>
      </w:r>
    </w:p>
    <w:p w14:paraId="5F0E47A5" w14:textId="77777777" w:rsidR="0005233A" w:rsidRDefault="0005233A" w:rsidP="0005233A">
      <w:pPr>
        <w:rPr>
          <w:rFonts w:ascii="Helvetica" w:hAnsi="Helvetica"/>
          <w:sz w:val="20"/>
        </w:rPr>
      </w:pPr>
    </w:p>
    <w:p w14:paraId="41DF7290" w14:textId="77777777" w:rsidR="0005233A" w:rsidRDefault="0005233A" w:rsidP="0005233A">
      <w:pPr>
        <w:rPr>
          <w:rFonts w:ascii="Helvetica" w:hAnsi="Helvetica"/>
          <w:sz w:val="20"/>
        </w:rPr>
      </w:pPr>
    </w:p>
    <w:p w14:paraId="343ACE30" w14:textId="6BC22261" w:rsidR="0005233A" w:rsidRDefault="0005233A" w:rsidP="0005233A">
      <w:pPr>
        <w:pStyle w:val="Titre2"/>
        <w:jc w:val="both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t>Envoi d’un message de bienvenue</w:t>
      </w:r>
    </w:p>
    <w:p w14:paraId="4C2D297E" w14:textId="20456795" w:rsidR="00E1146D" w:rsidRDefault="0005233A" w:rsidP="00E1146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 message de bienvenue</w:t>
      </w:r>
      <w:r w:rsidR="009920CD">
        <w:rPr>
          <w:rFonts w:ascii="Helvetica" w:hAnsi="Helvetica"/>
          <w:sz w:val="20"/>
        </w:rPr>
        <w:t xml:space="preserve"> (personnalisable)</w:t>
      </w:r>
      <w:r>
        <w:rPr>
          <w:rFonts w:ascii="Helvetica" w:hAnsi="Helvetica"/>
          <w:sz w:val="20"/>
        </w:rPr>
        <w:t xml:space="preserve"> peut désormais être envoyé aux usagers lorsque le rôle de « lecteur » ait ajouté à leur dossier, autrement dit, compte tenu de nos règles actuelles, dès la création d’un dossier, que ça soit manuellement ou par importation SIS. </w:t>
      </w:r>
    </w:p>
    <w:p w14:paraId="4D7DC181" w14:textId="02E3A711" w:rsidR="00E1146D" w:rsidRDefault="00E1146D" w:rsidP="00E1146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 wp14:anchorId="728CE840" wp14:editId="563F4D73">
            <wp:extent cx="5760720" cy="2890520"/>
            <wp:effectExtent l="0" t="0" r="0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pera Instantané_2020-11-27_152943_outlook.live.co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3801F" w14:textId="77777777" w:rsidR="00E1146D" w:rsidRDefault="00E1146D" w:rsidP="00E1146D">
      <w:pPr>
        <w:jc w:val="both"/>
        <w:rPr>
          <w:rFonts w:ascii="Helvetica" w:hAnsi="Helvetica"/>
          <w:sz w:val="20"/>
        </w:rPr>
      </w:pPr>
    </w:p>
    <w:p w14:paraId="3426DE86" w14:textId="409C4FEC" w:rsidR="00D808A9" w:rsidRDefault="00E1146D" w:rsidP="009920C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L’envoi de ce courrier peut être ciblé, au besoin. Par exemple, il peut n’être envoyé qu’aux lecteurs des groupes de type « autorisé », pour lesquels l’inscription procède d’une démarche volontaire. </w:t>
      </w:r>
      <w:r w:rsidR="0005233A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Son envoi doit pouvoir être également restreint en fonction du campus de l’usager. </w:t>
      </w:r>
    </w:p>
    <w:p w14:paraId="47B2F211" w14:textId="62B173A3" w:rsidR="009920CD" w:rsidRDefault="009920CD" w:rsidP="009920CD">
      <w:pPr>
        <w:jc w:val="both"/>
        <w:rPr>
          <w:rFonts w:ascii="Helvetica" w:hAnsi="Helvetica"/>
          <w:sz w:val="20"/>
        </w:rPr>
      </w:pPr>
    </w:p>
    <w:p w14:paraId="4CAE18D8" w14:textId="0BDA30E5" w:rsidR="009920CD" w:rsidRDefault="009920CD" w:rsidP="009920CD">
      <w:pPr>
        <w:jc w:val="both"/>
        <w:rPr>
          <w:rFonts w:ascii="Helvetica" w:hAnsi="Helvetica"/>
          <w:sz w:val="20"/>
        </w:rPr>
      </w:pPr>
    </w:p>
    <w:p w14:paraId="3400D644" w14:textId="08704A42" w:rsidR="009920CD" w:rsidRDefault="005212BE" w:rsidP="009920CD">
      <w:pPr>
        <w:pStyle w:val="Titre2"/>
        <w:jc w:val="both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t>Rappel de la présence de</w:t>
      </w:r>
      <w:r w:rsidR="009920CD">
        <w:rPr>
          <w:rFonts w:asciiTheme="minorHAnsi" w:hAnsiTheme="minorHAnsi"/>
          <w:color w:val="auto"/>
          <w:sz w:val="32"/>
        </w:rPr>
        <w:t xml:space="preserve"> documents mis de côté</w:t>
      </w:r>
    </w:p>
    <w:p w14:paraId="0A17F003" w14:textId="77777777" w:rsidR="009920CD" w:rsidRDefault="009920CD" w:rsidP="009920C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Il est possible, désormais, d’envoyer des relances aux usagers ayant un document mis de côté. Ces relances sont envoyées par un traitement planifié. </w:t>
      </w:r>
    </w:p>
    <w:p w14:paraId="3BECBEED" w14:textId="77777777" w:rsidR="009920CD" w:rsidRDefault="009920CD" w:rsidP="009920C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Le système peut envoyer : </w:t>
      </w:r>
    </w:p>
    <w:p w14:paraId="4C928839" w14:textId="47A7879E" w:rsidR="009920CD" w:rsidRDefault="009920CD" w:rsidP="009920CD">
      <w:pPr>
        <w:pStyle w:val="Paragraphedeliste"/>
        <w:numPr>
          <w:ilvl w:val="0"/>
          <w:numId w:val="26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Une seule </w:t>
      </w:r>
      <w:r w:rsidRPr="009920CD">
        <w:rPr>
          <w:rFonts w:ascii="Helvetica" w:hAnsi="Helvetica"/>
          <w:sz w:val="20"/>
        </w:rPr>
        <w:t>relance</w:t>
      </w:r>
      <w:r>
        <w:rPr>
          <w:rFonts w:ascii="Helvetica" w:hAnsi="Helvetica"/>
          <w:sz w:val="20"/>
        </w:rPr>
        <w:t xml:space="preserve">, </w:t>
      </w:r>
      <w:r w:rsidRPr="009920CD">
        <w:rPr>
          <w:rFonts w:ascii="Helvetica" w:hAnsi="Helvetica"/>
          <w:sz w:val="20"/>
        </w:rPr>
        <w:t>X</w:t>
      </w:r>
      <w:r>
        <w:rPr>
          <w:rFonts w:ascii="Helvetica" w:hAnsi="Helvetica"/>
          <w:sz w:val="20"/>
        </w:rPr>
        <w:t xml:space="preserve"> jours après que le document a</w:t>
      </w:r>
      <w:r w:rsidRPr="009920CD">
        <w:rPr>
          <w:rFonts w:ascii="Helvetica" w:hAnsi="Helvetica"/>
          <w:sz w:val="20"/>
        </w:rPr>
        <w:t xml:space="preserve"> été mis de c</w:t>
      </w:r>
      <w:r>
        <w:rPr>
          <w:rFonts w:ascii="Helvetica" w:hAnsi="Helvetica"/>
          <w:sz w:val="20"/>
        </w:rPr>
        <w:t>ôté</w:t>
      </w:r>
    </w:p>
    <w:p w14:paraId="6E0368B1" w14:textId="5C46ECFF" w:rsidR="009920CD" w:rsidRDefault="009920CD" w:rsidP="009920CD">
      <w:pPr>
        <w:pStyle w:val="Paragraphedeliste"/>
        <w:numPr>
          <w:ilvl w:val="0"/>
          <w:numId w:val="26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Plusieurs relances, la première X jours après que le document a été mis de côté, puis X jours de relance en relance, jusqu’à expiration de la période de mise de côté</w:t>
      </w:r>
    </w:p>
    <w:p w14:paraId="61A8A9A9" w14:textId="77777777" w:rsidR="009920CD" w:rsidRPr="009920CD" w:rsidRDefault="009920CD" w:rsidP="009920C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L’activation du traitement est définie au niveau de l’institution, tout comme les paramètres d’envoi. Par défaut, ce traitement est désactivé. </w:t>
      </w:r>
    </w:p>
    <w:p w14:paraId="0544F7D3" w14:textId="088F42A8" w:rsidR="009920CD" w:rsidRDefault="009920CD" w:rsidP="009920C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 wp14:anchorId="7AFCDA94" wp14:editId="3F507669">
            <wp:extent cx="5760720" cy="601345"/>
            <wp:effectExtent l="0" t="0" r="0" b="825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pera Instantané_2020-11-26_183512_univ-toulouse-psb.alma.exlibrisgroup.co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8EBAC" w14:textId="53199B4F" w:rsidR="009920CD" w:rsidRDefault="009920CD" w:rsidP="009920CD">
      <w:pPr>
        <w:jc w:val="both"/>
        <w:rPr>
          <w:rFonts w:ascii="Helvetica" w:hAnsi="Helvetica"/>
          <w:sz w:val="20"/>
        </w:rPr>
      </w:pPr>
    </w:p>
    <w:p w14:paraId="186812F3" w14:textId="728FB11D" w:rsidR="009920CD" w:rsidRDefault="009920CD" w:rsidP="009920C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Le courrier envoyé </w:t>
      </w:r>
      <w:r w:rsidR="005212BE">
        <w:rPr>
          <w:rFonts w:ascii="Helvetica" w:hAnsi="Helvetica"/>
          <w:sz w:val="20"/>
        </w:rPr>
        <w:t xml:space="preserve">fait référence au titre concerné et à la bibliothèque de retrait choisie préalablement par l’usager. </w:t>
      </w:r>
    </w:p>
    <w:p w14:paraId="0D8A9EFF" w14:textId="09AB2279" w:rsidR="005212BE" w:rsidRDefault="005212BE" w:rsidP="009920C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 wp14:anchorId="05562D90" wp14:editId="7373B9F9">
            <wp:extent cx="5760720" cy="192976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pera Instantané_2020-11-27_154211_univ-toulouse-psb.alma.exlibrisgroup.co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2B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C90F9" w14:textId="77777777" w:rsidR="00DE4634" w:rsidRDefault="00DE4634" w:rsidP="0000222F">
      <w:pPr>
        <w:spacing w:after="0" w:line="240" w:lineRule="auto"/>
      </w:pPr>
      <w:r>
        <w:separator/>
      </w:r>
    </w:p>
  </w:endnote>
  <w:endnote w:type="continuationSeparator" w:id="0">
    <w:p w14:paraId="58495CDC" w14:textId="77777777" w:rsidR="00DE4634" w:rsidRDefault="00DE4634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14:paraId="65BB0FCF" w14:textId="5673A7E3" w:rsidR="00347DAF" w:rsidRDefault="00347DAF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AA7B44">
          <w:rPr>
            <w:rFonts w:ascii="Constantia" w:hAnsi="Constantia"/>
            <w:noProof/>
            <w:sz w:val="24"/>
          </w:rPr>
          <w:t>2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14:paraId="545A5A6E" w14:textId="77777777" w:rsidR="00347DAF" w:rsidRPr="0000222F" w:rsidRDefault="00347DAF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3599" w14:textId="77777777" w:rsidR="00DE4634" w:rsidRDefault="00DE4634" w:rsidP="0000222F">
      <w:pPr>
        <w:spacing w:after="0" w:line="240" w:lineRule="auto"/>
      </w:pPr>
      <w:r>
        <w:separator/>
      </w:r>
    </w:p>
  </w:footnote>
  <w:footnote w:type="continuationSeparator" w:id="0">
    <w:p w14:paraId="64B7C6F8" w14:textId="77777777" w:rsidR="00DE4634" w:rsidRDefault="00DE4634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0BC2" w14:textId="24261A6C" w:rsidR="00347DAF" w:rsidRDefault="00347DAF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9BC82" wp14:editId="71B188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44AAA1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15524250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B60B1">
          <w:rPr>
            <w:rFonts w:ascii="Constantia" w:hAnsi="Constantia"/>
            <w:color w:val="000000" w:themeColor="text1"/>
            <w:sz w:val="20"/>
            <w:szCs w:val="20"/>
          </w:rPr>
          <w:t xml:space="preserve">Note de version Alma – </w:t>
        </w:r>
        <w:r w:rsidR="00562889">
          <w:rPr>
            <w:rFonts w:ascii="Constantia" w:hAnsi="Constantia"/>
            <w:color w:val="000000" w:themeColor="text1"/>
            <w:sz w:val="20"/>
            <w:szCs w:val="20"/>
          </w:rPr>
          <w:t>Décembre</w:t>
        </w:r>
        <w:r w:rsidR="008B60B1">
          <w:rPr>
            <w:rFonts w:ascii="Constantia" w:hAnsi="Constantia"/>
            <w:color w:val="000000" w:themeColor="text1"/>
            <w:sz w:val="20"/>
            <w:szCs w:val="20"/>
          </w:rPr>
          <w:t xml:space="preserve"> 2020</w:t>
        </w:r>
      </w:sdtContent>
    </w:sdt>
  </w:p>
  <w:p w14:paraId="09C2C149" w14:textId="77777777" w:rsidR="00347DAF" w:rsidRDefault="00347D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75F"/>
    <w:multiLevelType w:val="hybridMultilevel"/>
    <w:tmpl w:val="283291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AB4"/>
    <w:multiLevelType w:val="hybridMultilevel"/>
    <w:tmpl w:val="F0F805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95F"/>
    <w:multiLevelType w:val="hybridMultilevel"/>
    <w:tmpl w:val="201E9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0265"/>
    <w:multiLevelType w:val="hybridMultilevel"/>
    <w:tmpl w:val="34CE2C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6166"/>
    <w:multiLevelType w:val="multilevel"/>
    <w:tmpl w:val="ABF09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CD6B0E"/>
    <w:multiLevelType w:val="hybridMultilevel"/>
    <w:tmpl w:val="8A20847A"/>
    <w:lvl w:ilvl="0" w:tplc="040C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96F7037"/>
    <w:multiLevelType w:val="hybridMultilevel"/>
    <w:tmpl w:val="52E446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234"/>
    <w:multiLevelType w:val="hybridMultilevel"/>
    <w:tmpl w:val="108AE2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C3C6D"/>
    <w:multiLevelType w:val="hybridMultilevel"/>
    <w:tmpl w:val="D5F002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73FCD"/>
    <w:multiLevelType w:val="hybridMultilevel"/>
    <w:tmpl w:val="96CA59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5365E"/>
    <w:multiLevelType w:val="multilevel"/>
    <w:tmpl w:val="CD7A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1E0A77"/>
    <w:multiLevelType w:val="hybridMultilevel"/>
    <w:tmpl w:val="3556A50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3F2291"/>
    <w:multiLevelType w:val="hybridMultilevel"/>
    <w:tmpl w:val="923EF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72BAE"/>
    <w:multiLevelType w:val="hybridMultilevel"/>
    <w:tmpl w:val="EAD0B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25CC4"/>
    <w:multiLevelType w:val="hybridMultilevel"/>
    <w:tmpl w:val="31F04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111D"/>
    <w:multiLevelType w:val="hybridMultilevel"/>
    <w:tmpl w:val="F8B848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B4A95"/>
    <w:multiLevelType w:val="hybridMultilevel"/>
    <w:tmpl w:val="DAD83E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1507D"/>
    <w:multiLevelType w:val="hybridMultilevel"/>
    <w:tmpl w:val="D04209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3801"/>
    <w:multiLevelType w:val="hybridMultilevel"/>
    <w:tmpl w:val="9E38588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50C7F"/>
    <w:multiLevelType w:val="hybridMultilevel"/>
    <w:tmpl w:val="3D7A0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852CB"/>
    <w:multiLevelType w:val="hybridMultilevel"/>
    <w:tmpl w:val="1374A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3119A"/>
    <w:multiLevelType w:val="hybridMultilevel"/>
    <w:tmpl w:val="F7FAD10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A26BB3"/>
    <w:multiLevelType w:val="hybridMultilevel"/>
    <w:tmpl w:val="16E22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A38C7"/>
    <w:multiLevelType w:val="hybridMultilevel"/>
    <w:tmpl w:val="D2A6A512"/>
    <w:lvl w:ilvl="0" w:tplc="419EB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091BC3"/>
    <w:multiLevelType w:val="multilevel"/>
    <w:tmpl w:val="9D3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E2B39"/>
    <w:multiLevelType w:val="hybridMultilevel"/>
    <w:tmpl w:val="26EE00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5"/>
  </w:num>
  <w:num w:numId="4">
    <w:abstractNumId w:val="0"/>
  </w:num>
  <w:num w:numId="5">
    <w:abstractNumId w:val="19"/>
  </w:num>
  <w:num w:numId="6">
    <w:abstractNumId w:val="9"/>
  </w:num>
  <w:num w:numId="7">
    <w:abstractNumId w:val="6"/>
  </w:num>
  <w:num w:numId="8">
    <w:abstractNumId w:val="21"/>
  </w:num>
  <w:num w:numId="9">
    <w:abstractNumId w:val="23"/>
  </w:num>
  <w:num w:numId="10">
    <w:abstractNumId w:val="24"/>
  </w:num>
  <w:num w:numId="11">
    <w:abstractNumId w:val="10"/>
  </w:num>
  <w:num w:numId="12">
    <w:abstractNumId w:val="4"/>
  </w:num>
  <w:num w:numId="13">
    <w:abstractNumId w:val="16"/>
  </w:num>
  <w:num w:numId="14">
    <w:abstractNumId w:val="14"/>
  </w:num>
  <w:num w:numId="15">
    <w:abstractNumId w:val="3"/>
  </w:num>
  <w:num w:numId="16">
    <w:abstractNumId w:val="1"/>
  </w:num>
  <w:num w:numId="17">
    <w:abstractNumId w:val="8"/>
  </w:num>
  <w:num w:numId="18">
    <w:abstractNumId w:val="11"/>
  </w:num>
  <w:num w:numId="19">
    <w:abstractNumId w:val="2"/>
  </w:num>
  <w:num w:numId="20">
    <w:abstractNumId w:val="12"/>
  </w:num>
  <w:num w:numId="21">
    <w:abstractNumId w:val="18"/>
  </w:num>
  <w:num w:numId="22">
    <w:abstractNumId w:val="15"/>
  </w:num>
  <w:num w:numId="23">
    <w:abstractNumId w:val="17"/>
  </w:num>
  <w:num w:numId="24">
    <w:abstractNumId w:val="20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5002"/>
    <w:rsid w:val="00012B9E"/>
    <w:rsid w:val="00014F96"/>
    <w:rsid w:val="00017DB4"/>
    <w:rsid w:val="00024F2F"/>
    <w:rsid w:val="00025E7E"/>
    <w:rsid w:val="000260C2"/>
    <w:rsid w:val="0002716A"/>
    <w:rsid w:val="0003678A"/>
    <w:rsid w:val="00036CBD"/>
    <w:rsid w:val="000401DE"/>
    <w:rsid w:val="00041564"/>
    <w:rsid w:val="000511AD"/>
    <w:rsid w:val="0005233A"/>
    <w:rsid w:val="00062C53"/>
    <w:rsid w:val="000736F5"/>
    <w:rsid w:val="00073CD9"/>
    <w:rsid w:val="000873D3"/>
    <w:rsid w:val="00090297"/>
    <w:rsid w:val="00090B99"/>
    <w:rsid w:val="000C59D6"/>
    <w:rsid w:val="000D3C15"/>
    <w:rsid w:val="000D65EB"/>
    <w:rsid w:val="000D6D4E"/>
    <w:rsid w:val="000D6DDE"/>
    <w:rsid w:val="000E47BE"/>
    <w:rsid w:val="000E6664"/>
    <w:rsid w:val="000F01AA"/>
    <w:rsid w:val="000F3190"/>
    <w:rsid w:val="000F613D"/>
    <w:rsid w:val="000F747B"/>
    <w:rsid w:val="00102B8A"/>
    <w:rsid w:val="0010457B"/>
    <w:rsid w:val="00105490"/>
    <w:rsid w:val="0010575D"/>
    <w:rsid w:val="00111459"/>
    <w:rsid w:val="00112A0B"/>
    <w:rsid w:val="00117E9B"/>
    <w:rsid w:val="001201B4"/>
    <w:rsid w:val="00132CF4"/>
    <w:rsid w:val="001363FA"/>
    <w:rsid w:val="00136AAE"/>
    <w:rsid w:val="001419AC"/>
    <w:rsid w:val="00145FE2"/>
    <w:rsid w:val="001470CD"/>
    <w:rsid w:val="001650B2"/>
    <w:rsid w:val="001669C3"/>
    <w:rsid w:val="001701A0"/>
    <w:rsid w:val="00172A1B"/>
    <w:rsid w:val="00181D92"/>
    <w:rsid w:val="001833FA"/>
    <w:rsid w:val="001939F8"/>
    <w:rsid w:val="001A1BD8"/>
    <w:rsid w:val="001A260E"/>
    <w:rsid w:val="001A4E59"/>
    <w:rsid w:val="001B18ED"/>
    <w:rsid w:val="001B1DC2"/>
    <w:rsid w:val="001B29BE"/>
    <w:rsid w:val="001C53F4"/>
    <w:rsid w:val="001C78C1"/>
    <w:rsid w:val="001D4763"/>
    <w:rsid w:val="001D5E23"/>
    <w:rsid w:val="001E03D0"/>
    <w:rsid w:val="001E3A89"/>
    <w:rsid w:val="001F1BC0"/>
    <w:rsid w:val="0020526F"/>
    <w:rsid w:val="002118A1"/>
    <w:rsid w:val="00214FC2"/>
    <w:rsid w:val="00261FDF"/>
    <w:rsid w:val="00262B13"/>
    <w:rsid w:val="00270474"/>
    <w:rsid w:val="00272361"/>
    <w:rsid w:val="002725CC"/>
    <w:rsid w:val="00274673"/>
    <w:rsid w:val="00275004"/>
    <w:rsid w:val="00282501"/>
    <w:rsid w:val="00285875"/>
    <w:rsid w:val="00291304"/>
    <w:rsid w:val="0029509B"/>
    <w:rsid w:val="002A2F7D"/>
    <w:rsid w:val="002A70D3"/>
    <w:rsid w:val="002A7A9B"/>
    <w:rsid w:val="002C314B"/>
    <w:rsid w:val="002C4D55"/>
    <w:rsid w:val="002D079A"/>
    <w:rsid w:val="002D7AE5"/>
    <w:rsid w:val="002F1327"/>
    <w:rsid w:val="002F7152"/>
    <w:rsid w:val="002F7B16"/>
    <w:rsid w:val="00307E00"/>
    <w:rsid w:val="00311A0C"/>
    <w:rsid w:val="00312B5C"/>
    <w:rsid w:val="00314C37"/>
    <w:rsid w:val="00321A9A"/>
    <w:rsid w:val="003224A7"/>
    <w:rsid w:val="0032429A"/>
    <w:rsid w:val="003251D8"/>
    <w:rsid w:val="00326913"/>
    <w:rsid w:val="003474A7"/>
    <w:rsid w:val="00347DAF"/>
    <w:rsid w:val="00355D48"/>
    <w:rsid w:val="00361902"/>
    <w:rsid w:val="00364FCC"/>
    <w:rsid w:val="00383CFB"/>
    <w:rsid w:val="00384C81"/>
    <w:rsid w:val="00386DFF"/>
    <w:rsid w:val="003A0D01"/>
    <w:rsid w:val="003A762F"/>
    <w:rsid w:val="003A7E2C"/>
    <w:rsid w:val="003B040C"/>
    <w:rsid w:val="003B2431"/>
    <w:rsid w:val="003C7825"/>
    <w:rsid w:val="003D3BED"/>
    <w:rsid w:val="003E09B8"/>
    <w:rsid w:val="003E1E4A"/>
    <w:rsid w:val="003E38D0"/>
    <w:rsid w:val="003E5F2E"/>
    <w:rsid w:val="003F402B"/>
    <w:rsid w:val="00415DFF"/>
    <w:rsid w:val="004206D0"/>
    <w:rsid w:val="004210AF"/>
    <w:rsid w:val="00441B1F"/>
    <w:rsid w:val="00443F9F"/>
    <w:rsid w:val="00454796"/>
    <w:rsid w:val="0045601C"/>
    <w:rsid w:val="0045770F"/>
    <w:rsid w:val="0045797F"/>
    <w:rsid w:val="004664C3"/>
    <w:rsid w:val="004673BE"/>
    <w:rsid w:val="004679EA"/>
    <w:rsid w:val="0047260A"/>
    <w:rsid w:val="00474B3A"/>
    <w:rsid w:val="004764E5"/>
    <w:rsid w:val="00481AA2"/>
    <w:rsid w:val="0048554F"/>
    <w:rsid w:val="00486028"/>
    <w:rsid w:val="00486537"/>
    <w:rsid w:val="004902A6"/>
    <w:rsid w:val="00491A58"/>
    <w:rsid w:val="00491C52"/>
    <w:rsid w:val="00494A30"/>
    <w:rsid w:val="004A67C3"/>
    <w:rsid w:val="004A6BC9"/>
    <w:rsid w:val="004A7E19"/>
    <w:rsid w:val="004A7E7A"/>
    <w:rsid w:val="004B003B"/>
    <w:rsid w:val="004B1A3A"/>
    <w:rsid w:val="004B5E2C"/>
    <w:rsid w:val="004D0282"/>
    <w:rsid w:val="004E50F5"/>
    <w:rsid w:val="004E6CAC"/>
    <w:rsid w:val="005007A3"/>
    <w:rsid w:val="005212BE"/>
    <w:rsid w:val="005214E6"/>
    <w:rsid w:val="00524A5D"/>
    <w:rsid w:val="00535A67"/>
    <w:rsid w:val="005367CC"/>
    <w:rsid w:val="005370F4"/>
    <w:rsid w:val="0054008B"/>
    <w:rsid w:val="00540F8B"/>
    <w:rsid w:val="00541138"/>
    <w:rsid w:val="00550E1E"/>
    <w:rsid w:val="0055368B"/>
    <w:rsid w:val="00554029"/>
    <w:rsid w:val="00554259"/>
    <w:rsid w:val="005549C4"/>
    <w:rsid w:val="00562889"/>
    <w:rsid w:val="005656F2"/>
    <w:rsid w:val="005677A0"/>
    <w:rsid w:val="005772B3"/>
    <w:rsid w:val="00583BDD"/>
    <w:rsid w:val="00585D27"/>
    <w:rsid w:val="00597121"/>
    <w:rsid w:val="005A408F"/>
    <w:rsid w:val="005A4119"/>
    <w:rsid w:val="005B6944"/>
    <w:rsid w:val="005B6C9E"/>
    <w:rsid w:val="005C0361"/>
    <w:rsid w:val="005C2C1F"/>
    <w:rsid w:val="005D2440"/>
    <w:rsid w:val="005D3BFC"/>
    <w:rsid w:val="005D75FA"/>
    <w:rsid w:val="005E08E8"/>
    <w:rsid w:val="005E4B7B"/>
    <w:rsid w:val="005E6A4B"/>
    <w:rsid w:val="005E6DCD"/>
    <w:rsid w:val="005F052D"/>
    <w:rsid w:val="00612B2D"/>
    <w:rsid w:val="006148A9"/>
    <w:rsid w:val="00635E82"/>
    <w:rsid w:val="006363E2"/>
    <w:rsid w:val="00636B65"/>
    <w:rsid w:val="00640F75"/>
    <w:rsid w:val="00657179"/>
    <w:rsid w:val="0068052A"/>
    <w:rsid w:val="00681DFC"/>
    <w:rsid w:val="00682C02"/>
    <w:rsid w:val="0068354E"/>
    <w:rsid w:val="00695161"/>
    <w:rsid w:val="00695988"/>
    <w:rsid w:val="006A13D4"/>
    <w:rsid w:val="006B38F8"/>
    <w:rsid w:val="006B3C74"/>
    <w:rsid w:val="006B7860"/>
    <w:rsid w:val="006C1C8C"/>
    <w:rsid w:val="006C3D7A"/>
    <w:rsid w:val="006C519D"/>
    <w:rsid w:val="006C5B78"/>
    <w:rsid w:val="006D416A"/>
    <w:rsid w:val="006E6104"/>
    <w:rsid w:val="006F79D3"/>
    <w:rsid w:val="00703D19"/>
    <w:rsid w:val="00707575"/>
    <w:rsid w:val="00721FB1"/>
    <w:rsid w:val="00722E33"/>
    <w:rsid w:val="00732813"/>
    <w:rsid w:val="00735E5C"/>
    <w:rsid w:val="00735F64"/>
    <w:rsid w:val="00737F51"/>
    <w:rsid w:val="007423BA"/>
    <w:rsid w:val="00744D74"/>
    <w:rsid w:val="00745935"/>
    <w:rsid w:val="00754F77"/>
    <w:rsid w:val="00761709"/>
    <w:rsid w:val="00763E4A"/>
    <w:rsid w:val="0076624E"/>
    <w:rsid w:val="00775133"/>
    <w:rsid w:val="00784A00"/>
    <w:rsid w:val="00791893"/>
    <w:rsid w:val="007A586E"/>
    <w:rsid w:val="007A5C14"/>
    <w:rsid w:val="007B4945"/>
    <w:rsid w:val="007C474D"/>
    <w:rsid w:val="007E08ED"/>
    <w:rsid w:val="007E723C"/>
    <w:rsid w:val="007F1B48"/>
    <w:rsid w:val="00802C71"/>
    <w:rsid w:val="00805200"/>
    <w:rsid w:val="008069AF"/>
    <w:rsid w:val="008071FD"/>
    <w:rsid w:val="00813BFE"/>
    <w:rsid w:val="00817E7F"/>
    <w:rsid w:val="00821296"/>
    <w:rsid w:val="0082353A"/>
    <w:rsid w:val="008275DC"/>
    <w:rsid w:val="00830066"/>
    <w:rsid w:val="0083132C"/>
    <w:rsid w:val="008358D1"/>
    <w:rsid w:val="00837E79"/>
    <w:rsid w:val="00845B33"/>
    <w:rsid w:val="00854DA3"/>
    <w:rsid w:val="00860D89"/>
    <w:rsid w:val="00861AD0"/>
    <w:rsid w:val="008626E3"/>
    <w:rsid w:val="00863139"/>
    <w:rsid w:val="00863DDD"/>
    <w:rsid w:val="008802FB"/>
    <w:rsid w:val="00882C2D"/>
    <w:rsid w:val="00886422"/>
    <w:rsid w:val="00892E14"/>
    <w:rsid w:val="00894A43"/>
    <w:rsid w:val="008A04F6"/>
    <w:rsid w:val="008B20F5"/>
    <w:rsid w:val="008B2251"/>
    <w:rsid w:val="008B4BE1"/>
    <w:rsid w:val="008B5D6E"/>
    <w:rsid w:val="008B60B1"/>
    <w:rsid w:val="008B6CE6"/>
    <w:rsid w:val="008C3035"/>
    <w:rsid w:val="008C63D9"/>
    <w:rsid w:val="008C7E93"/>
    <w:rsid w:val="008D0B16"/>
    <w:rsid w:val="008D5E7F"/>
    <w:rsid w:val="008D669B"/>
    <w:rsid w:val="008E2F8E"/>
    <w:rsid w:val="009053C2"/>
    <w:rsid w:val="0090602D"/>
    <w:rsid w:val="00906DE2"/>
    <w:rsid w:val="00921EF0"/>
    <w:rsid w:val="00926FBE"/>
    <w:rsid w:val="00934631"/>
    <w:rsid w:val="00936142"/>
    <w:rsid w:val="00937C7A"/>
    <w:rsid w:val="0094093B"/>
    <w:rsid w:val="0094099C"/>
    <w:rsid w:val="0095066F"/>
    <w:rsid w:val="00957BB2"/>
    <w:rsid w:val="00961C39"/>
    <w:rsid w:val="00967E80"/>
    <w:rsid w:val="00976C63"/>
    <w:rsid w:val="00984A2A"/>
    <w:rsid w:val="009868D5"/>
    <w:rsid w:val="0099021A"/>
    <w:rsid w:val="009920CD"/>
    <w:rsid w:val="009922B4"/>
    <w:rsid w:val="00993E0B"/>
    <w:rsid w:val="009946DD"/>
    <w:rsid w:val="009957B3"/>
    <w:rsid w:val="00997C68"/>
    <w:rsid w:val="009A43EE"/>
    <w:rsid w:val="009B26B5"/>
    <w:rsid w:val="009C0F47"/>
    <w:rsid w:val="009C1D33"/>
    <w:rsid w:val="009C2364"/>
    <w:rsid w:val="009D1495"/>
    <w:rsid w:val="009D56DD"/>
    <w:rsid w:val="009D7D87"/>
    <w:rsid w:val="009F7DE1"/>
    <w:rsid w:val="00A000A4"/>
    <w:rsid w:val="00A032F5"/>
    <w:rsid w:val="00A16404"/>
    <w:rsid w:val="00A20C95"/>
    <w:rsid w:val="00A2599D"/>
    <w:rsid w:val="00A30750"/>
    <w:rsid w:val="00A331DC"/>
    <w:rsid w:val="00A37F67"/>
    <w:rsid w:val="00A432A7"/>
    <w:rsid w:val="00A51303"/>
    <w:rsid w:val="00A616A7"/>
    <w:rsid w:val="00A624BB"/>
    <w:rsid w:val="00A75AC2"/>
    <w:rsid w:val="00A77C5E"/>
    <w:rsid w:val="00A830B5"/>
    <w:rsid w:val="00A9096E"/>
    <w:rsid w:val="00A97418"/>
    <w:rsid w:val="00AA2219"/>
    <w:rsid w:val="00AA361A"/>
    <w:rsid w:val="00AA52A5"/>
    <w:rsid w:val="00AA7B44"/>
    <w:rsid w:val="00AB040F"/>
    <w:rsid w:val="00AB09C4"/>
    <w:rsid w:val="00AB4CAB"/>
    <w:rsid w:val="00AB6035"/>
    <w:rsid w:val="00AD0E4D"/>
    <w:rsid w:val="00AD218A"/>
    <w:rsid w:val="00AD5CF2"/>
    <w:rsid w:val="00AE1C5E"/>
    <w:rsid w:val="00AF0106"/>
    <w:rsid w:val="00AF1418"/>
    <w:rsid w:val="00B15183"/>
    <w:rsid w:val="00B202CE"/>
    <w:rsid w:val="00B22555"/>
    <w:rsid w:val="00B433E8"/>
    <w:rsid w:val="00B43534"/>
    <w:rsid w:val="00B45BD6"/>
    <w:rsid w:val="00B60CFB"/>
    <w:rsid w:val="00B62FD4"/>
    <w:rsid w:val="00B65A84"/>
    <w:rsid w:val="00B65AA3"/>
    <w:rsid w:val="00B7042F"/>
    <w:rsid w:val="00B733AC"/>
    <w:rsid w:val="00B9082F"/>
    <w:rsid w:val="00B918BB"/>
    <w:rsid w:val="00B9329E"/>
    <w:rsid w:val="00BB4679"/>
    <w:rsid w:val="00BC0A6A"/>
    <w:rsid w:val="00BD096F"/>
    <w:rsid w:val="00BD2AA4"/>
    <w:rsid w:val="00BD4AD5"/>
    <w:rsid w:val="00BD53C0"/>
    <w:rsid w:val="00BE5B2D"/>
    <w:rsid w:val="00BF425D"/>
    <w:rsid w:val="00BF4759"/>
    <w:rsid w:val="00BF5A00"/>
    <w:rsid w:val="00BF7868"/>
    <w:rsid w:val="00C06A60"/>
    <w:rsid w:val="00C0733A"/>
    <w:rsid w:val="00C07835"/>
    <w:rsid w:val="00C153AD"/>
    <w:rsid w:val="00C21EBA"/>
    <w:rsid w:val="00C357BA"/>
    <w:rsid w:val="00C35CE1"/>
    <w:rsid w:val="00C36024"/>
    <w:rsid w:val="00C441E8"/>
    <w:rsid w:val="00C44BA5"/>
    <w:rsid w:val="00C54E4F"/>
    <w:rsid w:val="00C632B8"/>
    <w:rsid w:val="00C65FCD"/>
    <w:rsid w:val="00C7078F"/>
    <w:rsid w:val="00C72F09"/>
    <w:rsid w:val="00C771BF"/>
    <w:rsid w:val="00C84664"/>
    <w:rsid w:val="00C96FF6"/>
    <w:rsid w:val="00CA085C"/>
    <w:rsid w:val="00CA19C1"/>
    <w:rsid w:val="00CB1A01"/>
    <w:rsid w:val="00CB5465"/>
    <w:rsid w:val="00CB7EB4"/>
    <w:rsid w:val="00CC11CF"/>
    <w:rsid w:val="00CD1F44"/>
    <w:rsid w:val="00CE1D11"/>
    <w:rsid w:val="00CF1D7F"/>
    <w:rsid w:val="00CF2C88"/>
    <w:rsid w:val="00D015CD"/>
    <w:rsid w:val="00D03220"/>
    <w:rsid w:val="00D17106"/>
    <w:rsid w:val="00D24698"/>
    <w:rsid w:val="00D24F72"/>
    <w:rsid w:val="00D25941"/>
    <w:rsid w:val="00D34BC5"/>
    <w:rsid w:val="00D36CF5"/>
    <w:rsid w:val="00D4164C"/>
    <w:rsid w:val="00D42384"/>
    <w:rsid w:val="00D426EA"/>
    <w:rsid w:val="00D44DF8"/>
    <w:rsid w:val="00D45973"/>
    <w:rsid w:val="00D46E93"/>
    <w:rsid w:val="00D50587"/>
    <w:rsid w:val="00D50A0E"/>
    <w:rsid w:val="00D50E3E"/>
    <w:rsid w:val="00D52E7B"/>
    <w:rsid w:val="00D53188"/>
    <w:rsid w:val="00D55233"/>
    <w:rsid w:val="00D65525"/>
    <w:rsid w:val="00D70AEC"/>
    <w:rsid w:val="00D74046"/>
    <w:rsid w:val="00D75DC5"/>
    <w:rsid w:val="00D77664"/>
    <w:rsid w:val="00D808A9"/>
    <w:rsid w:val="00D81E58"/>
    <w:rsid w:val="00D872C1"/>
    <w:rsid w:val="00D9408D"/>
    <w:rsid w:val="00D94796"/>
    <w:rsid w:val="00DA5EAF"/>
    <w:rsid w:val="00DB2D66"/>
    <w:rsid w:val="00DB33B9"/>
    <w:rsid w:val="00DB7EF8"/>
    <w:rsid w:val="00DC1426"/>
    <w:rsid w:val="00DD1B82"/>
    <w:rsid w:val="00DD7033"/>
    <w:rsid w:val="00DE4634"/>
    <w:rsid w:val="00DF1B14"/>
    <w:rsid w:val="00DF2422"/>
    <w:rsid w:val="00E0351C"/>
    <w:rsid w:val="00E039CD"/>
    <w:rsid w:val="00E079EB"/>
    <w:rsid w:val="00E07DCD"/>
    <w:rsid w:val="00E10427"/>
    <w:rsid w:val="00E1146D"/>
    <w:rsid w:val="00E11825"/>
    <w:rsid w:val="00E122BD"/>
    <w:rsid w:val="00E16F47"/>
    <w:rsid w:val="00E171FB"/>
    <w:rsid w:val="00E177DE"/>
    <w:rsid w:val="00E21332"/>
    <w:rsid w:val="00E2682A"/>
    <w:rsid w:val="00E26911"/>
    <w:rsid w:val="00E324D2"/>
    <w:rsid w:val="00E53580"/>
    <w:rsid w:val="00E538CA"/>
    <w:rsid w:val="00E5653F"/>
    <w:rsid w:val="00E60315"/>
    <w:rsid w:val="00E628A3"/>
    <w:rsid w:val="00E73552"/>
    <w:rsid w:val="00E73D26"/>
    <w:rsid w:val="00E8143C"/>
    <w:rsid w:val="00E93246"/>
    <w:rsid w:val="00E93B8F"/>
    <w:rsid w:val="00EA6047"/>
    <w:rsid w:val="00EA6656"/>
    <w:rsid w:val="00EA7543"/>
    <w:rsid w:val="00EB032C"/>
    <w:rsid w:val="00EB1500"/>
    <w:rsid w:val="00EB4876"/>
    <w:rsid w:val="00EB4EBC"/>
    <w:rsid w:val="00EB73E4"/>
    <w:rsid w:val="00EC0880"/>
    <w:rsid w:val="00EC217E"/>
    <w:rsid w:val="00EC6CA5"/>
    <w:rsid w:val="00ED701C"/>
    <w:rsid w:val="00ED7049"/>
    <w:rsid w:val="00EE16BA"/>
    <w:rsid w:val="00EE6D01"/>
    <w:rsid w:val="00F00B5B"/>
    <w:rsid w:val="00F0245E"/>
    <w:rsid w:val="00F02D7D"/>
    <w:rsid w:val="00F07BFE"/>
    <w:rsid w:val="00F106C0"/>
    <w:rsid w:val="00F12A10"/>
    <w:rsid w:val="00F14E5C"/>
    <w:rsid w:val="00F22251"/>
    <w:rsid w:val="00F25316"/>
    <w:rsid w:val="00F2661B"/>
    <w:rsid w:val="00F33748"/>
    <w:rsid w:val="00F33F5C"/>
    <w:rsid w:val="00F35C24"/>
    <w:rsid w:val="00F3668E"/>
    <w:rsid w:val="00F463DC"/>
    <w:rsid w:val="00F55204"/>
    <w:rsid w:val="00F640D9"/>
    <w:rsid w:val="00F670DA"/>
    <w:rsid w:val="00F70187"/>
    <w:rsid w:val="00F721C9"/>
    <w:rsid w:val="00F74BB6"/>
    <w:rsid w:val="00F76866"/>
    <w:rsid w:val="00F8013B"/>
    <w:rsid w:val="00F837A5"/>
    <w:rsid w:val="00F96E65"/>
    <w:rsid w:val="00FB24A7"/>
    <w:rsid w:val="00FB391E"/>
    <w:rsid w:val="00FC1D38"/>
    <w:rsid w:val="00FC2455"/>
    <w:rsid w:val="00FC3200"/>
    <w:rsid w:val="00FC7650"/>
    <w:rsid w:val="00FD5AC0"/>
    <w:rsid w:val="00FD7437"/>
    <w:rsid w:val="00FE5C75"/>
    <w:rsid w:val="00FE670C"/>
    <w:rsid w:val="00FF4B9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33CAC"/>
  <w15:docId w15:val="{698A0DC5-CC24-462B-B9EB-8F2216CF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65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63DDD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09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0/Alma_2020_Release_Notes?mon=202012BASE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FF"/>
    <w:rsid w:val="00031227"/>
    <w:rsid w:val="001D43AB"/>
    <w:rsid w:val="00245E78"/>
    <w:rsid w:val="00253EAA"/>
    <w:rsid w:val="003942C8"/>
    <w:rsid w:val="003C51E5"/>
    <w:rsid w:val="006E63FF"/>
    <w:rsid w:val="006E761A"/>
    <w:rsid w:val="007C6AAE"/>
    <w:rsid w:val="008F2D41"/>
    <w:rsid w:val="008F5EF0"/>
    <w:rsid w:val="00B20AE5"/>
    <w:rsid w:val="00E22BFD"/>
    <w:rsid w:val="00E32E7A"/>
    <w:rsid w:val="00ED703A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F133-BC8B-4834-BEA0-EBD25350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Alma – Décembre 2020</vt:lpstr>
    </vt:vector>
  </TitlesOfParts>
  <Company>Microsoft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Alma – Décembre 2020</dc:title>
  <dc:subject/>
  <dc:creator>Loïc Ducasse</dc:creator>
  <cp:keywords/>
  <dc:description/>
  <cp:lastModifiedBy>Loïc Ducasse</cp:lastModifiedBy>
  <cp:revision>5</cp:revision>
  <dcterms:created xsi:type="dcterms:W3CDTF">2020-11-26T17:43:00Z</dcterms:created>
  <dcterms:modified xsi:type="dcterms:W3CDTF">2020-12-04T17:10:00Z</dcterms:modified>
</cp:coreProperties>
</file>